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36"/>
        <w:gridCol w:w="8070"/>
      </w:tblGrid>
      <w:tr w:rsidR="003E480C" w:rsidRPr="003D44D8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4127DF" w:rsidP="004127DF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4127DF">
              <w:rPr>
                <w:rFonts w:ascii="Times New Roman" w:hAnsi="Times New Roman" w:cs="Times New Roman"/>
                <w:b/>
              </w:rPr>
              <w:t>Цел на политиката (ЦП) 4 „По-социална Европа — реализиране на европейския стълб на социалните права“</w:t>
            </w:r>
            <w:r w:rsidR="003E480C" w:rsidRPr="003D44D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3E480C" w:rsidRPr="003D44D8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C4119F" w:rsidP="00520226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C4119F">
              <w:rPr>
                <w:rFonts w:ascii="Times New Roman" w:hAnsi="Times New Roman" w:cs="Times New Roman"/>
                <w:b/>
              </w:rPr>
              <w:t xml:space="preserve">Специфична цел </w:t>
            </w:r>
            <w:r w:rsidR="00520226">
              <w:rPr>
                <w:rFonts w:ascii="Times New Roman" w:hAnsi="Times New Roman" w:cs="Times New Roman"/>
                <w:b/>
                <w:lang w:val="en-US"/>
              </w:rPr>
              <w:t>iv</w:t>
            </w:r>
            <w:r w:rsidRPr="00C4119F">
              <w:rPr>
                <w:rFonts w:ascii="Times New Roman" w:hAnsi="Times New Roman" w:cs="Times New Roman"/>
                <w:b/>
              </w:rPr>
              <w:t xml:space="preserve"> </w:t>
            </w:r>
            <w:r w:rsidR="0009050D">
              <w:rPr>
                <w:rFonts w:ascii="Times New Roman" w:hAnsi="Times New Roman" w:cs="Times New Roman"/>
                <w:b/>
                <w:lang w:val="en-US"/>
              </w:rPr>
              <w:t>„</w:t>
            </w:r>
            <w:r w:rsidR="0009050D" w:rsidRPr="0009050D">
              <w:rPr>
                <w:rFonts w:ascii="Times New Roman" w:hAnsi="Times New Roman" w:cs="Times New Roman"/>
                <w:b/>
              </w:rPr>
              <w:t>Подобряване на качеството, ефективността и съответствието на системите за образование и обучение с нуждите на пазара на труда в подкрепа на придобиването на ключови умения, включително цифрови умения“</w:t>
            </w:r>
          </w:p>
        </w:tc>
      </w:tr>
      <w:tr w:rsidR="0085763E" w:rsidRPr="003D44D8" w:rsidTr="004127DF">
        <w:trPr>
          <w:trHeight w:val="66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85763E" w:rsidRPr="003D44D8" w:rsidRDefault="0085763E" w:rsidP="00BE5DA9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Нужди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3D44D8">
              <w:rPr>
                <w:rFonts w:ascii="Times New Roman" w:hAnsi="Times New Roman" w:cs="Times New Roman"/>
                <w:b/>
              </w:rPr>
              <w:t>Анекс Г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C4119F">
              <w:rPr>
                <w:rFonts w:ascii="Times New Roman" w:hAnsi="Times New Roman" w:cs="Times New Roman"/>
                <w:b/>
              </w:rPr>
              <w:t xml:space="preserve"> 4.</w:t>
            </w:r>
            <w:r w:rsidR="00520226">
              <w:rPr>
                <w:rFonts w:ascii="Times New Roman" w:hAnsi="Times New Roman" w:cs="Times New Roman"/>
                <w:b/>
                <w:lang w:val="en-US"/>
              </w:rPr>
              <w:t>5</w:t>
            </w:r>
            <w:r w:rsidR="003B4BD9">
              <w:rPr>
                <w:rFonts w:ascii="Times New Roman" w:hAnsi="Times New Roman" w:cs="Times New Roman"/>
                <w:b/>
              </w:rPr>
              <w:t xml:space="preserve">. </w:t>
            </w:r>
            <w:r w:rsidR="00C4119F" w:rsidRPr="00C4119F">
              <w:rPr>
                <w:rFonts w:ascii="Times New Roman" w:hAnsi="Times New Roman" w:cs="Times New Roman"/>
                <w:b/>
              </w:rPr>
              <w:t>Повишаване на привлекателността, качеството и приложимостта на програмите за професионално образование и обучение и насърчаване на уч</w:t>
            </w:r>
            <w:r w:rsidR="00BE5DA9">
              <w:rPr>
                <w:rFonts w:ascii="Times New Roman" w:hAnsi="Times New Roman" w:cs="Times New Roman"/>
                <w:b/>
              </w:rPr>
              <w:t>астието в обучение за възрастни</w:t>
            </w:r>
            <w:r w:rsidR="00C4119F" w:rsidRPr="00C4119F">
              <w:rPr>
                <w:rFonts w:ascii="Times New Roman" w:hAnsi="Times New Roman" w:cs="Times New Roman"/>
                <w:b/>
              </w:rPr>
              <w:t xml:space="preserve">. </w:t>
            </w:r>
          </w:p>
        </w:tc>
      </w:tr>
      <w:tr w:rsidR="002D7541" w:rsidRPr="003D44D8" w:rsidTr="002D7541">
        <w:trPr>
          <w:trHeight w:val="1558"/>
        </w:trPr>
        <w:tc>
          <w:tcPr>
            <w:tcW w:w="1046" w:type="pct"/>
            <w:shd w:val="clear" w:color="auto" w:fill="EDEDED" w:themeFill="accent3" w:themeFillTint="33"/>
          </w:tcPr>
          <w:p w:rsidR="002D7541" w:rsidRPr="003D44D8" w:rsidRDefault="002D7541" w:rsidP="002D7541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3D44D8">
              <w:rPr>
                <w:rFonts w:ascii="Times New Roman" w:hAnsi="Times New Roman" w:cs="Times New Roman"/>
                <w:b/>
              </w:rPr>
              <w:t xml:space="preserve">. Цели и резултати </w:t>
            </w:r>
          </w:p>
        </w:tc>
        <w:tc>
          <w:tcPr>
            <w:tcW w:w="3954" w:type="pct"/>
            <w:shd w:val="clear" w:color="auto" w:fill="auto"/>
          </w:tcPr>
          <w:p w:rsidR="002D7541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конкретни цели, които имат принос към набелязаните нужди от инвестиции с висок приоритет.</w:t>
            </w:r>
          </w:p>
          <w:p w:rsidR="00451782" w:rsidRDefault="00451782" w:rsidP="002D754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451782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•</w:t>
            </w:r>
            <w:r w:rsidRPr="00451782">
              <w:rPr>
                <w:rFonts w:ascii="Times New Roman" w:hAnsi="Times New Roman" w:cs="Times New Roman"/>
                <w:i/>
                <w:color w:val="808080" w:themeColor="background1" w:themeShade="80"/>
              </w:rPr>
              <w:tab/>
            </w:r>
            <w:r w:rsidR="00397779" w:rsidRPr="00451782">
              <w:rPr>
                <w:rFonts w:ascii="Times New Roman" w:hAnsi="Times New Roman" w:cs="Times New Roman"/>
                <w:color w:val="000000" w:themeColor="text1"/>
              </w:rPr>
              <w:t xml:space="preserve">Оползотворяване </w:t>
            </w:r>
            <w:r w:rsidRPr="00451782">
              <w:rPr>
                <w:rFonts w:ascii="Times New Roman" w:hAnsi="Times New Roman" w:cs="Times New Roman"/>
                <w:color w:val="000000" w:themeColor="text1"/>
              </w:rPr>
              <w:t>на неизползвания потенциал от човешки ресурси чрез активиране на лицата, които не работят и не търсят работа</w:t>
            </w:r>
            <w:r w:rsidRPr="00451782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;</w:t>
            </w:r>
          </w:p>
          <w:p w:rsidR="006D1F70" w:rsidRDefault="00451782" w:rsidP="002D754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451782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•</w:t>
            </w:r>
            <w:r w:rsidRPr="00451782">
              <w:rPr>
                <w:rFonts w:ascii="Times New Roman" w:hAnsi="Times New Roman" w:cs="Times New Roman"/>
                <w:i/>
                <w:color w:val="808080" w:themeColor="background1" w:themeShade="80"/>
              </w:rPr>
              <w:tab/>
            </w:r>
            <w:r w:rsidR="00397779" w:rsidRPr="006D1F70">
              <w:rPr>
                <w:rFonts w:ascii="Times New Roman" w:hAnsi="Times New Roman" w:cs="Times New Roman"/>
                <w:color w:val="000000" w:themeColor="text1"/>
              </w:rPr>
              <w:t>По</w:t>
            </w:r>
            <w:r w:rsidRPr="006D1F70">
              <w:rPr>
                <w:rFonts w:ascii="Times New Roman" w:hAnsi="Times New Roman" w:cs="Times New Roman"/>
                <w:color w:val="000000" w:themeColor="text1"/>
              </w:rPr>
              <w:t>-ефективно разпределение и използване на човешките ресурси с пренасочване към по-качествени и по-производителни работни места</w:t>
            </w:r>
            <w:r w:rsidRPr="00451782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, </w:t>
            </w:r>
          </w:p>
          <w:p w:rsidR="006D1F70" w:rsidRPr="006D1F70" w:rsidRDefault="006D1F70" w:rsidP="006D1F70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D1F70">
              <w:rPr>
                <w:rFonts w:ascii="Times New Roman" w:hAnsi="Times New Roman" w:cs="Times New Roman"/>
                <w:color w:val="000000" w:themeColor="text1"/>
              </w:rPr>
              <w:t>Подобряване на пригодността за заетост на младите хора;</w:t>
            </w:r>
          </w:p>
          <w:p w:rsidR="00451782" w:rsidRPr="00397779" w:rsidRDefault="00397779" w:rsidP="00397779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97779">
              <w:rPr>
                <w:rFonts w:ascii="Times New Roman" w:hAnsi="Times New Roman" w:cs="Times New Roman"/>
                <w:color w:val="000000" w:themeColor="text1"/>
              </w:rPr>
              <w:t>Повишав</w:t>
            </w:r>
            <w:r w:rsidR="00096290">
              <w:rPr>
                <w:rFonts w:ascii="Times New Roman" w:hAnsi="Times New Roman" w:cs="Times New Roman"/>
                <w:color w:val="000000" w:themeColor="text1"/>
              </w:rPr>
              <w:t xml:space="preserve">ане </w:t>
            </w:r>
            <w:r w:rsidRPr="00397779">
              <w:rPr>
                <w:rFonts w:ascii="Times New Roman" w:hAnsi="Times New Roman" w:cs="Times New Roman"/>
                <w:color w:val="000000" w:themeColor="text1"/>
              </w:rPr>
              <w:t>на участие</w:t>
            </w:r>
            <w:r w:rsidR="00096290">
              <w:rPr>
                <w:rFonts w:ascii="Times New Roman" w:hAnsi="Times New Roman" w:cs="Times New Roman"/>
                <w:color w:val="000000" w:themeColor="text1"/>
              </w:rPr>
              <w:t>то</w:t>
            </w:r>
            <w:r w:rsidRPr="00397779">
              <w:rPr>
                <w:rFonts w:ascii="Times New Roman" w:hAnsi="Times New Roman" w:cs="Times New Roman"/>
                <w:color w:val="000000" w:themeColor="text1"/>
              </w:rPr>
              <w:t xml:space="preserve"> в </w:t>
            </w:r>
            <w:r w:rsidR="00096290">
              <w:rPr>
                <w:rFonts w:ascii="Times New Roman" w:hAnsi="Times New Roman" w:cs="Times New Roman"/>
                <w:color w:val="000000" w:themeColor="text1"/>
              </w:rPr>
              <w:t>у</w:t>
            </w:r>
            <w:r w:rsidRPr="00397779">
              <w:rPr>
                <w:rFonts w:ascii="Times New Roman" w:hAnsi="Times New Roman" w:cs="Times New Roman"/>
                <w:color w:val="000000" w:themeColor="text1"/>
              </w:rPr>
              <w:t>чене през целия живот (25-64 г.)</w:t>
            </w:r>
          </w:p>
          <w:p w:rsidR="002D7541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ясни резултати, които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трябва да бъдат постигнати за преодоляване на идентифицираните в т. 3 нужди и предизвикателства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.</w:t>
            </w:r>
          </w:p>
          <w:p w:rsidR="00E75DAE" w:rsidRPr="00E75DAE" w:rsidRDefault="00E75DAE" w:rsidP="00E75DAE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75DAE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•</w:t>
            </w:r>
            <w:r w:rsidRPr="00E75DAE">
              <w:rPr>
                <w:rFonts w:ascii="Times New Roman" w:hAnsi="Times New Roman" w:cs="Times New Roman"/>
                <w:i/>
                <w:color w:val="808080" w:themeColor="background1" w:themeShade="80"/>
              </w:rPr>
              <w:tab/>
            </w:r>
            <w:r w:rsidRPr="00E75DAE">
              <w:rPr>
                <w:rFonts w:ascii="Times New Roman" w:hAnsi="Times New Roman" w:cs="Times New Roman"/>
                <w:color w:val="000000" w:themeColor="text1"/>
              </w:rPr>
              <w:t xml:space="preserve">Подобряване на функционирането на пазара на труда: </w:t>
            </w:r>
          </w:p>
          <w:p w:rsidR="00E75DAE" w:rsidRPr="00E75DAE" w:rsidRDefault="00E75DAE" w:rsidP="00E75DAE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75DAE">
              <w:rPr>
                <w:rFonts w:ascii="Times New Roman" w:hAnsi="Times New Roman" w:cs="Times New Roman"/>
                <w:color w:val="000000" w:themeColor="text1"/>
              </w:rPr>
              <w:t></w:t>
            </w:r>
            <w:r w:rsidRPr="00E75DAE">
              <w:rPr>
                <w:rFonts w:ascii="Times New Roman" w:hAnsi="Times New Roman" w:cs="Times New Roman"/>
                <w:color w:val="000000" w:themeColor="text1"/>
              </w:rPr>
              <w:tab/>
              <w:t>Осигуряване на работна сила с квалификация и умения</w:t>
            </w:r>
            <w:r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E75DAE">
              <w:rPr>
                <w:rFonts w:ascii="Times New Roman" w:hAnsi="Times New Roman" w:cs="Times New Roman"/>
                <w:color w:val="000000" w:themeColor="text1"/>
              </w:rPr>
              <w:t xml:space="preserve"> съобразно търсенето на бизнеса и с оглед на бъдещите потребности;</w:t>
            </w:r>
          </w:p>
          <w:p w:rsidR="00E75DAE" w:rsidRPr="00E75DAE" w:rsidRDefault="00E75DAE" w:rsidP="00E75DAE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75DAE">
              <w:rPr>
                <w:rFonts w:ascii="Times New Roman" w:hAnsi="Times New Roman" w:cs="Times New Roman"/>
                <w:color w:val="000000" w:themeColor="text1"/>
              </w:rPr>
              <w:t></w:t>
            </w:r>
            <w:r w:rsidRPr="00E75DAE">
              <w:rPr>
                <w:rFonts w:ascii="Times New Roman" w:hAnsi="Times New Roman" w:cs="Times New Roman"/>
                <w:color w:val="000000" w:themeColor="text1"/>
              </w:rPr>
              <w:tab/>
              <w:t xml:space="preserve">Осигуряване на заетост за </w:t>
            </w:r>
            <w:r>
              <w:rPr>
                <w:rFonts w:ascii="Times New Roman" w:hAnsi="Times New Roman" w:cs="Times New Roman"/>
                <w:color w:val="000000" w:themeColor="text1"/>
              </w:rPr>
              <w:t>не</w:t>
            </w:r>
            <w:r w:rsidRPr="00E75DAE">
              <w:rPr>
                <w:rFonts w:ascii="Times New Roman" w:hAnsi="Times New Roman" w:cs="Times New Roman"/>
                <w:color w:val="000000" w:themeColor="text1"/>
              </w:rPr>
              <w:t>равнопоставените групи на пазара на труда</w:t>
            </w:r>
            <w:r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2D7541" w:rsidRPr="0085763E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Моля съобразете с основния набор от показатели за резултатите на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, посочени в Приложение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>I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на проект на Регламент за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COM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(2018) 3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82</w:t>
            </w:r>
          </w:p>
        </w:tc>
      </w:tr>
      <w:tr w:rsidR="002D7541" w:rsidRPr="003D44D8" w:rsidTr="002D7541">
        <w:trPr>
          <w:trHeight w:val="1063"/>
        </w:trPr>
        <w:tc>
          <w:tcPr>
            <w:tcW w:w="1046" w:type="pct"/>
            <w:shd w:val="clear" w:color="auto" w:fill="EDEDED" w:themeFill="accent3" w:themeFillTint="33"/>
          </w:tcPr>
          <w:p w:rsidR="002D7541" w:rsidRPr="003D44D8" w:rsidRDefault="002D7541" w:rsidP="002D7541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3D44D8">
              <w:rPr>
                <w:rFonts w:ascii="Times New Roman" w:hAnsi="Times New Roman" w:cs="Times New Roman"/>
                <w:b/>
              </w:rPr>
              <w:t>. Продукти</w:t>
            </w:r>
          </w:p>
        </w:tc>
        <w:tc>
          <w:tcPr>
            <w:tcW w:w="3954" w:type="pct"/>
            <w:shd w:val="clear" w:color="auto" w:fill="auto"/>
          </w:tcPr>
          <w:p w:rsidR="009F3992" w:rsidRDefault="0070005D" w:rsidP="002D7541">
            <w:pPr>
              <w:spacing w:after="120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- </w:t>
            </w:r>
            <w:r w:rsidR="009F3992">
              <w:rPr>
                <w:rFonts w:ascii="Times New Roman" w:hAnsi="Times New Roman" w:cs="Times New Roman"/>
                <w:color w:val="FF0000"/>
              </w:rPr>
              <w:t>Изграждане на центрове за умения чрез партньорство между ПГ и браншове, които да отговарят на изискванията на пазара на труда за придобив</w:t>
            </w:r>
            <w:r>
              <w:rPr>
                <w:rFonts w:ascii="Times New Roman" w:hAnsi="Times New Roman" w:cs="Times New Roman"/>
                <w:color w:val="FF0000"/>
              </w:rPr>
              <w:t xml:space="preserve">ане и усъвършенстване на умения. Центровете могат да имат функции за </w:t>
            </w:r>
            <w:r w:rsidR="009F3992">
              <w:rPr>
                <w:rFonts w:ascii="Times New Roman" w:hAnsi="Times New Roman" w:cs="Times New Roman"/>
                <w:color w:val="FF0000"/>
              </w:rPr>
              <w:t>разработване на партньорска  документация</w:t>
            </w:r>
            <w:r>
              <w:rPr>
                <w:rFonts w:ascii="Times New Roman" w:hAnsi="Times New Roman" w:cs="Times New Roman"/>
                <w:color w:val="FF0000"/>
              </w:rPr>
              <w:t xml:space="preserve"> за конкретни обучения</w:t>
            </w:r>
            <w:r w:rsidR="009F3992">
              <w:rPr>
                <w:rFonts w:ascii="Times New Roman" w:hAnsi="Times New Roman" w:cs="Times New Roman"/>
                <w:color w:val="FF0000"/>
              </w:rPr>
              <w:t xml:space="preserve">, </w:t>
            </w:r>
            <w:r>
              <w:rPr>
                <w:rFonts w:ascii="Times New Roman" w:hAnsi="Times New Roman" w:cs="Times New Roman"/>
                <w:color w:val="FF0000"/>
              </w:rPr>
              <w:t xml:space="preserve">организиране на </w:t>
            </w:r>
            <w:r w:rsidR="009F3992">
              <w:rPr>
                <w:rFonts w:ascii="Times New Roman" w:hAnsi="Times New Roman" w:cs="Times New Roman"/>
                <w:color w:val="FF0000"/>
              </w:rPr>
              <w:t>квалификация на преподаватели</w:t>
            </w:r>
            <w:r>
              <w:rPr>
                <w:rFonts w:ascii="Times New Roman" w:hAnsi="Times New Roman" w:cs="Times New Roman"/>
                <w:color w:val="FF0000"/>
              </w:rPr>
              <w:t xml:space="preserve"> по професионално подготовка</w:t>
            </w:r>
            <w:r w:rsidR="009F3992">
              <w:rPr>
                <w:rFonts w:ascii="Times New Roman" w:hAnsi="Times New Roman" w:cs="Times New Roman"/>
                <w:color w:val="FF0000"/>
              </w:rPr>
              <w:t xml:space="preserve">, </w:t>
            </w:r>
            <w:r>
              <w:rPr>
                <w:rFonts w:ascii="Times New Roman" w:hAnsi="Times New Roman" w:cs="Times New Roman"/>
                <w:color w:val="FF0000"/>
              </w:rPr>
              <w:t xml:space="preserve">разработване на програми за </w:t>
            </w:r>
            <w:r w:rsidR="009F3992">
              <w:rPr>
                <w:rFonts w:ascii="Times New Roman" w:hAnsi="Times New Roman" w:cs="Times New Roman"/>
                <w:color w:val="FF0000"/>
              </w:rPr>
              <w:t xml:space="preserve">провеждане на обучения </w:t>
            </w:r>
            <w:r>
              <w:rPr>
                <w:rFonts w:ascii="Times New Roman" w:hAnsi="Times New Roman" w:cs="Times New Roman"/>
                <w:color w:val="FF0000"/>
              </w:rPr>
              <w:t xml:space="preserve">за усвояване на нови умения, </w:t>
            </w:r>
            <w:r w:rsidR="009F3992">
              <w:rPr>
                <w:rFonts w:ascii="Times New Roman" w:hAnsi="Times New Roman" w:cs="Times New Roman"/>
                <w:color w:val="FF0000"/>
              </w:rPr>
              <w:t>както на ученици, така и на лица над 16 г.</w:t>
            </w:r>
            <w:r>
              <w:rPr>
                <w:rFonts w:ascii="Times New Roman" w:hAnsi="Times New Roman" w:cs="Times New Roman"/>
                <w:color w:val="FF0000"/>
              </w:rPr>
              <w:t>, за проследяване  реализацията на обучените</w:t>
            </w:r>
            <w:r w:rsidR="009F3992">
              <w:rPr>
                <w:rFonts w:ascii="Times New Roman" w:hAnsi="Times New Roman" w:cs="Times New Roman"/>
                <w:color w:val="FF0000"/>
              </w:rPr>
              <w:t>…)</w:t>
            </w:r>
          </w:p>
          <w:p w:rsidR="0070005D" w:rsidRPr="0070005D" w:rsidRDefault="0070005D" w:rsidP="0070005D">
            <w:pPr>
              <w:spacing w:after="120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  <w:r w:rsidR="009F3992">
              <w:rPr>
                <w:rFonts w:ascii="Times New Roman" w:hAnsi="Times New Roman" w:cs="Times New Roman"/>
                <w:color w:val="FF0000"/>
              </w:rPr>
              <w:t xml:space="preserve">Изграждане на национален информационен портал, в който да се концентрира информация, подпомагаща процеса на професионално ориентиране, самооценяване във връзка с придобиване на </w:t>
            </w:r>
            <w:r w:rsidR="00195E59">
              <w:rPr>
                <w:rFonts w:ascii="Times New Roman" w:hAnsi="Times New Roman" w:cs="Times New Roman"/>
                <w:color w:val="FF0000"/>
              </w:rPr>
              <w:t xml:space="preserve">нови умения, както и </w:t>
            </w:r>
            <w:r w:rsidR="009F3992">
              <w:rPr>
                <w:rFonts w:ascii="Times New Roman" w:hAnsi="Times New Roman" w:cs="Times New Roman"/>
                <w:color w:val="FF0000"/>
              </w:rPr>
              <w:t>за е</w:t>
            </w:r>
            <w:r w:rsidR="00195E59">
              <w:rPr>
                <w:rFonts w:ascii="Times New Roman" w:hAnsi="Times New Roman" w:cs="Times New Roman"/>
                <w:color w:val="FF0000"/>
              </w:rPr>
              <w:t xml:space="preserve">фективен процес на валидирането. Ползването на този национален информационен портал да е достъпен както за ученици така и на лица над 16 г. и да е осигурен </w:t>
            </w:r>
            <w:r w:rsidR="00195E59" w:rsidRPr="0070005D">
              <w:rPr>
                <w:rFonts w:ascii="Times New Roman" w:hAnsi="Times New Roman" w:cs="Times New Roman"/>
                <w:color w:val="FF0000"/>
              </w:rPr>
              <w:t>със съответните лица с подходяща квалификаци</w:t>
            </w:r>
            <w:r w:rsidRPr="0070005D">
              <w:rPr>
                <w:rFonts w:ascii="Times New Roman" w:hAnsi="Times New Roman" w:cs="Times New Roman"/>
                <w:color w:val="FF0000"/>
              </w:rPr>
              <w:t xml:space="preserve">я. Функциите му да са насочени към: разработване на материали, предоставящи информиране и професионално ориентиране; разработване на методически материали за валидиране – за кандидати и за консултанти; изготвяне на материали за работодателите – насочени към ползите от валидиране; изготвяне на рамка на общообразователни компетентности за всеки </w:t>
            </w:r>
            <w:r w:rsidRPr="0070005D">
              <w:rPr>
                <w:rFonts w:ascii="Times New Roman" w:hAnsi="Times New Roman" w:cs="Times New Roman"/>
                <w:color w:val="FF0000"/>
              </w:rPr>
              <w:lastRenderedPageBreak/>
              <w:t xml:space="preserve">клас, предназначени за валидиране на общообразователен минимум, осигуряващ достъп до обучение за степен па професионална квалификация. </w:t>
            </w:r>
          </w:p>
          <w:p w:rsidR="009F3992" w:rsidRPr="009F3992" w:rsidRDefault="0070005D" w:rsidP="002D7541">
            <w:pPr>
              <w:spacing w:after="120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  <w:r w:rsidR="009F3992">
              <w:rPr>
                <w:rFonts w:ascii="Times New Roman" w:hAnsi="Times New Roman" w:cs="Times New Roman"/>
                <w:color w:val="FF0000"/>
              </w:rPr>
              <w:t>Изграждане на система за външна оценка на професионалните компетентности(на ученици и на лица над 16 г.)</w:t>
            </w:r>
            <w:r w:rsidR="00195E59">
              <w:rPr>
                <w:rFonts w:ascii="Times New Roman" w:hAnsi="Times New Roman" w:cs="Times New Roman"/>
                <w:color w:val="FF0000"/>
              </w:rPr>
              <w:t>. Системата да включва създаване на изпитни центрове, които могат да бъдат надградени над с</w:t>
            </w:r>
            <w:r w:rsidR="00195E59" w:rsidRPr="00195E59">
              <w:rPr>
                <w:rFonts w:ascii="Times New Roman" w:hAnsi="Times New Roman" w:cs="Times New Roman"/>
                <w:color w:val="FF0000"/>
              </w:rPr>
              <w:t>екторни центрове за оценки на компетентностите от системата MyCompetence</w:t>
            </w:r>
            <w:r w:rsidR="00195E59">
              <w:rPr>
                <w:rFonts w:ascii="Times New Roman" w:hAnsi="Times New Roman" w:cs="Times New Roman"/>
                <w:color w:val="FF0000"/>
              </w:rPr>
              <w:t>, ка</w:t>
            </w:r>
            <w:r>
              <w:rPr>
                <w:rFonts w:ascii="Times New Roman" w:hAnsi="Times New Roman" w:cs="Times New Roman"/>
                <w:color w:val="FF0000"/>
              </w:rPr>
              <w:t>то може да им се включат</w:t>
            </w:r>
            <w:r w:rsidR="00195E59">
              <w:rPr>
                <w:rFonts w:ascii="Times New Roman" w:hAnsi="Times New Roman" w:cs="Times New Roman"/>
                <w:color w:val="FF0000"/>
              </w:rPr>
              <w:t xml:space="preserve"> и фу</w:t>
            </w:r>
            <w:r>
              <w:rPr>
                <w:rFonts w:ascii="Times New Roman" w:hAnsi="Times New Roman" w:cs="Times New Roman"/>
                <w:color w:val="FF0000"/>
              </w:rPr>
              <w:t>нкции</w:t>
            </w:r>
            <w:r w:rsidR="00195E59">
              <w:rPr>
                <w:rFonts w:ascii="Times New Roman" w:hAnsi="Times New Roman" w:cs="Times New Roman"/>
                <w:color w:val="FF0000"/>
              </w:rPr>
              <w:t xml:space="preserve"> за </w:t>
            </w:r>
            <w:r>
              <w:rPr>
                <w:rFonts w:ascii="Times New Roman" w:hAnsi="Times New Roman" w:cs="Times New Roman"/>
                <w:color w:val="FF0000"/>
              </w:rPr>
              <w:t xml:space="preserve">изработване на предложения за </w:t>
            </w:r>
            <w:r w:rsidR="00195E59">
              <w:rPr>
                <w:rFonts w:ascii="Times New Roman" w:hAnsi="Times New Roman" w:cs="Times New Roman"/>
                <w:color w:val="FF0000"/>
              </w:rPr>
              <w:t>допълване на ДОС със нови компетентности</w:t>
            </w:r>
            <w:r>
              <w:rPr>
                <w:rFonts w:ascii="Times New Roman" w:hAnsi="Times New Roman" w:cs="Times New Roman"/>
                <w:color w:val="FF0000"/>
              </w:rPr>
              <w:t xml:space="preserve"> в резултат на проучване на </w:t>
            </w:r>
            <w:r w:rsidR="00195E59">
              <w:rPr>
                <w:rFonts w:ascii="Times New Roman" w:hAnsi="Times New Roman" w:cs="Times New Roman"/>
                <w:color w:val="FF0000"/>
              </w:rPr>
              <w:t xml:space="preserve">пазара и да </w:t>
            </w:r>
            <w:r>
              <w:rPr>
                <w:rFonts w:ascii="Times New Roman" w:hAnsi="Times New Roman" w:cs="Times New Roman"/>
                <w:color w:val="FF0000"/>
              </w:rPr>
              <w:t>се създаде бърза пист</w:t>
            </w:r>
            <w:r w:rsidR="00195E59">
              <w:rPr>
                <w:rFonts w:ascii="Times New Roman" w:hAnsi="Times New Roman" w:cs="Times New Roman"/>
                <w:color w:val="FF0000"/>
              </w:rPr>
              <w:t xml:space="preserve">а за </w:t>
            </w:r>
            <w:r>
              <w:rPr>
                <w:rFonts w:ascii="Times New Roman" w:hAnsi="Times New Roman" w:cs="Times New Roman"/>
                <w:color w:val="FF0000"/>
              </w:rPr>
              <w:t xml:space="preserve">допълването на </w:t>
            </w:r>
            <w:r w:rsidR="00195E59">
              <w:rPr>
                <w:rFonts w:ascii="Times New Roman" w:hAnsi="Times New Roman" w:cs="Times New Roman"/>
                <w:color w:val="FF0000"/>
              </w:rPr>
              <w:t>ДОС</w:t>
            </w:r>
            <w:r>
              <w:rPr>
                <w:rFonts w:ascii="Times New Roman" w:hAnsi="Times New Roman" w:cs="Times New Roman"/>
                <w:color w:val="FF0000"/>
              </w:rPr>
              <w:t xml:space="preserve"> с тези нови компетентности</w:t>
            </w:r>
            <w:r w:rsidR="006C4C39">
              <w:rPr>
                <w:rFonts w:ascii="Times New Roman" w:hAnsi="Times New Roman" w:cs="Times New Roman"/>
                <w:color w:val="FF0000"/>
              </w:rPr>
              <w:t>; разработване на изпитни материали и провеждане на изпити, поддържане на система от индикатори за качество на обучителните институции(ПГ и ЦПО)</w:t>
            </w:r>
          </w:p>
          <w:p w:rsidR="002D7541" w:rsidRPr="003D44D8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предложения за специфични за програмата индикатори за краен продукт. Моля съобразете с основния набор от показатели за резултатите на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, посочени в Приложение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>I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на проект на Регламент за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COM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(2018) 3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82</w:t>
            </w:r>
          </w:p>
        </w:tc>
      </w:tr>
      <w:tr w:rsidR="002D7541" w:rsidRPr="003D44D8" w:rsidTr="002D7541">
        <w:trPr>
          <w:trHeight w:val="1087"/>
        </w:trPr>
        <w:tc>
          <w:tcPr>
            <w:tcW w:w="1046" w:type="pct"/>
            <w:shd w:val="clear" w:color="auto" w:fill="EDEDED" w:themeFill="accent3" w:themeFillTint="33"/>
          </w:tcPr>
          <w:p w:rsidR="002D7541" w:rsidRPr="003D44D8" w:rsidRDefault="002D7541" w:rsidP="002D7541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3.</w:t>
            </w:r>
            <w:r w:rsidRPr="003D44D8">
              <w:rPr>
                <w:rFonts w:ascii="Times New Roman" w:hAnsi="Times New Roman" w:cs="Times New Roman"/>
                <w:b/>
              </w:rPr>
              <w:t>Нужди</w:t>
            </w:r>
            <w:r>
              <w:rPr>
                <w:rFonts w:ascii="Times New Roman" w:hAnsi="Times New Roman" w:cs="Times New Roman"/>
                <w:b/>
              </w:rPr>
              <w:t xml:space="preserve"> и предизвикателства</w:t>
            </w:r>
          </w:p>
        </w:tc>
        <w:tc>
          <w:tcPr>
            <w:tcW w:w="3954" w:type="pct"/>
            <w:shd w:val="clear" w:color="auto" w:fill="auto"/>
          </w:tcPr>
          <w:p w:rsidR="00F62C56" w:rsidRPr="00F62C56" w:rsidRDefault="00F62C56" w:rsidP="00F62C56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62C56">
              <w:rPr>
                <w:rFonts w:ascii="Times New Roman" w:hAnsi="Times New Roman" w:cs="Times New Roman"/>
              </w:rPr>
              <w:t>Работните места през 2020 г. ще бъдат 3 685 хил.</w:t>
            </w:r>
          </w:p>
          <w:p w:rsidR="00F62C56" w:rsidRPr="00F62C56" w:rsidRDefault="00F62C56" w:rsidP="00F62C56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62C56">
              <w:rPr>
                <w:rFonts w:ascii="Times New Roman" w:hAnsi="Times New Roman" w:cs="Times New Roman"/>
              </w:rPr>
              <w:t>62% от работните места ще изискват средно равнище на квалификация (ISCED 3-4);</w:t>
            </w:r>
          </w:p>
          <w:p w:rsidR="00F62C56" w:rsidRPr="00F62C56" w:rsidRDefault="00F62C56" w:rsidP="00F62C56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62C56">
              <w:rPr>
                <w:rFonts w:ascii="Times New Roman" w:hAnsi="Times New Roman" w:cs="Times New Roman"/>
              </w:rPr>
              <w:t>30% ще бъдат висококвалифицирани работни места (нива ISCED 5-6);</w:t>
            </w:r>
          </w:p>
          <w:p w:rsidR="00F62C56" w:rsidRDefault="00F62C56" w:rsidP="00F62C56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62C56">
              <w:rPr>
                <w:rFonts w:ascii="Times New Roman" w:hAnsi="Times New Roman" w:cs="Times New Roman"/>
              </w:rPr>
              <w:t>8% ще бъдат работни места, за заемането на които ще се изисква ниско равнище на квалификация или няма да се изисква квалификация (нива ISCED 0-2).</w:t>
            </w:r>
          </w:p>
          <w:p w:rsidR="00F62C56" w:rsidRDefault="00F62C56" w:rsidP="00F62C56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62C56">
              <w:rPr>
                <w:rFonts w:ascii="Times New Roman" w:hAnsi="Times New Roman" w:cs="Times New Roman"/>
              </w:rPr>
              <w:t>Застаряване на</w:t>
            </w:r>
            <w:r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Pr="00F62C56">
              <w:rPr>
                <w:rFonts w:ascii="Times New Roman" w:hAnsi="Times New Roman" w:cs="Times New Roman"/>
              </w:rPr>
              <w:t>населението и работната сила</w:t>
            </w:r>
          </w:p>
          <w:p w:rsidR="00F62C56" w:rsidRDefault="00F62C56" w:rsidP="00F62C56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62C56">
              <w:rPr>
                <w:rFonts w:ascii="Times New Roman" w:hAnsi="Times New Roman" w:cs="Times New Roman"/>
              </w:rPr>
              <w:t>Пропуски в осигуряването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62C56">
              <w:rPr>
                <w:rFonts w:ascii="Times New Roman" w:hAnsi="Times New Roman" w:cs="Times New Roman"/>
              </w:rPr>
              <w:t>на качество на обучението</w:t>
            </w:r>
          </w:p>
          <w:p w:rsidR="00F62C56" w:rsidRDefault="00F62C56" w:rsidP="00F62C56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62C56">
              <w:rPr>
                <w:rFonts w:ascii="Times New Roman" w:hAnsi="Times New Roman" w:cs="Times New Roman"/>
              </w:rPr>
              <w:t>Висок дял на безработните лица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62C56">
              <w:rPr>
                <w:rFonts w:ascii="Times New Roman" w:hAnsi="Times New Roman" w:cs="Times New Roman"/>
              </w:rPr>
              <w:t xml:space="preserve"> с основно и по-ниско образование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62C56">
              <w:rPr>
                <w:rFonts w:ascii="Times New Roman" w:hAnsi="Times New Roman" w:cs="Times New Roman"/>
              </w:rPr>
              <w:t>и без квалификация</w:t>
            </w:r>
          </w:p>
          <w:p w:rsidR="00F62C56" w:rsidRDefault="00F62C56" w:rsidP="00F62C56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62C56">
              <w:rPr>
                <w:rFonts w:ascii="Times New Roman" w:hAnsi="Times New Roman" w:cs="Times New Roman"/>
              </w:rPr>
              <w:t>Високо равнище на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62C56">
              <w:rPr>
                <w:rFonts w:ascii="Times New Roman" w:hAnsi="Times New Roman" w:cs="Times New Roman"/>
              </w:rPr>
              <w:t>рано напуснали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62C56">
              <w:rPr>
                <w:rFonts w:ascii="Times New Roman" w:hAnsi="Times New Roman" w:cs="Times New Roman"/>
              </w:rPr>
              <w:t>образователната система</w:t>
            </w:r>
          </w:p>
          <w:p w:rsidR="00F62C56" w:rsidRDefault="00F62C56" w:rsidP="00F62C56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62C56">
              <w:rPr>
                <w:rFonts w:ascii="Times New Roman" w:hAnsi="Times New Roman" w:cs="Times New Roman"/>
              </w:rPr>
              <w:t>Недостатъчно участие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62C56">
              <w:rPr>
                <w:rFonts w:ascii="Times New Roman" w:hAnsi="Times New Roman" w:cs="Times New Roman"/>
              </w:rPr>
              <w:t>на населението 25-64 г.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62C56">
              <w:rPr>
                <w:rFonts w:ascii="Times New Roman" w:hAnsi="Times New Roman" w:cs="Times New Roman"/>
              </w:rPr>
              <w:t>в образование и обучение</w:t>
            </w:r>
          </w:p>
          <w:p w:rsidR="00F62C56" w:rsidRPr="00F62C56" w:rsidRDefault="00F62C56" w:rsidP="00F62C56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62C56">
              <w:rPr>
                <w:rFonts w:ascii="Times New Roman" w:hAnsi="Times New Roman" w:cs="Times New Roman"/>
              </w:rPr>
              <w:t>1.</w:t>
            </w:r>
            <w:r w:rsidRPr="00F62C56">
              <w:rPr>
                <w:rFonts w:ascii="Times New Roman" w:hAnsi="Times New Roman" w:cs="Times New Roman"/>
              </w:rPr>
              <w:tab/>
              <w:t>Лица над 29-годишна възраст с основно и по-ниско образование;</w:t>
            </w:r>
          </w:p>
          <w:p w:rsidR="00F62C56" w:rsidRPr="00F62C56" w:rsidRDefault="00F62C56" w:rsidP="00F62C56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62C56">
              <w:rPr>
                <w:rFonts w:ascii="Times New Roman" w:hAnsi="Times New Roman" w:cs="Times New Roman"/>
              </w:rPr>
              <w:t>2.</w:t>
            </w:r>
            <w:r w:rsidRPr="00F62C56">
              <w:rPr>
                <w:rFonts w:ascii="Times New Roman" w:hAnsi="Times New Roman" w:cs="Times New Roman"/>
              </w:rPr>
              <w:tab/>
              <w:t xml:space="preserve"> Лица над 29-годишна възраст без професионална квалификация;</w:t>
            </w:r>
          </w:p>
          <w:p w:rsidR="00F62C56" w:rsidRPr="00F62C56" w:rsidRDefault="00F62C56" w:rsidP="00F62C56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62C56">
              <w:rPr>
                <w:rFonts w:ascii="Times New Roman" w:hAnsi="Times New Roman" w:cs="Times New Roman"/>
              </w:rPr>
              <w:t>3.</w:t>
            </w:r>
            <w:r w:rsidRPr="00F62C56">
              <w:rPr>
                <w:rFonts w:ascii="Times New Roman" w:hAnsi="Times New Roman" w:cs="Times New Roman"/>
              </w:rPr>
              <w:tab/>
              <w:t>Лица над 29-годишна възраст с недостиг на ключови компетентности;</w:t>
            </w:r>
          </w:p>
          <w:p w:rsidR="00F62C56" w:rsidRPr="00F62C56" w:rsidRDefault="00F62C56" w:rsidP="00F62C56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ab/>
              <w:t>Неграмотни лица</w:t>
            </w:r>
          </w:p>
          <w:p w:rsidR="002D7541" w:rsidRPr="00F62C56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62C56">
              <w:rPr>
                <w:rFonts w:ascii="Times New Roman" w:hAnsi="Times New Roman" w:cs="Times New Roman"/>
              </w:rPr>
              <w:t xml:space="preserve">Посочете конкретни нужди в сектора и на целевите групи, чието преодоляване е необходимо, за да се адресират идентифицираните от ЕК в Приложение Г нужди. </w:t>
            </w:r>
          </w:p>
          <w:p w:rsidR="002D7541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F62C56">
              <w:rPr>
                <w:rFonts w:ascii="Times New Roman" w:hAnsi="Times New Roman" w:cs="Times New Roman"/>
              </w:rPr>
              <w:t>Моля да попълните в размер не повече от 3 страници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.</w:t>
            </w:r>
          </w:p>
          <w:p w:rsidR="002D7541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</w:p>
          <w:p w:rsidR="002D7541" w:rsidRPr="003D44D8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D7541" w:rsidRPr="003D44D8" w:rsidTr="002D7541">
        <w:trPr>
          <w:trHeight w:val="807"/>
        </w:trPr>
        <w:tc>
          <w:tcPr>
            <w:tcW w:w="1046" w:type="pct"/>
            <w:shd w:val="clear" w:color="auto" w:fill="EDEDED" w:themeFill="accent3" w:themeFillTint="33"/>
          </w:tcPr>
          <w:p w:rsidR="002D7541" w:rsidRPr="003D44D8" w:rsidRDefault="002D7541" w:rsidP="002D7541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3D44D8">
              <w:rPr>
                <w:rFonts w:ascii="Times New Roman" w:hAnsi="Times New Roman" w:cs="Times New Roman"/>
                <w:b/>
              </w:rPr>
              <w:t>. Дейности</w:t>
            </w:r>
          </w:p>
        </w:tc>
        <w:tc>
          <w:tcPr>
            <w:tcW w:w="3954" w:type="pct"/>
            <w:shd w:val="clear" w:color="auto" w:fill="auto"/>
          </w:tcPr>
          <w:p w:rsidR="00F62C56" w:rsidRPr="00842948" w:rsidRDefault="00F62C56" w:rsidP="00F62C56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62C56">
              <w:rPr>
                <w:rFonts w:ascii="Times New Roman" w:hAnsi="Times New Roman" w:cs="Times New Roman"/>
                <w:color w:val="000000" w:themeColor="text1"/>
              </w:rPr>
              <w:t xml:space="preserve">Подобряване на достъпа и разширяване на възможностите за образование  и обучение на всяка възраст </w:t>
            </w:r>
            <w:r w:rsidRPr="00842948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- откриване и мотивиране на потенциални обучаеми</w:t>
            </w:r>
            <w:r w:rsidR="00553C75" w:rsidRPr="00842948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  <w:p w:rsidR="00553C75" w:rsidRPr="00842948" w:rsidRDefault="00553C75" w:rsidP="00553C75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842948">
              <w:rPr>
                <w:rFonts w:ascii="Times New Roman" w:hAnsi="Times New Roman" w:cs="Times New Roman"/>
                <w:color w:val="000000" w:themeColor="text1"/>
                <w:lang w:val="en-US"/>
              </w:rPr>
              <w:lastRenderedPageBreak/>
              <w:t>•</w:t>
            </w:r>
            <w:r w:rsidRPr="00842948">
              <w:rPr>
                <w:rFonts w:ascii="Times New Roman" w:hAnsi="Times New Roman" w:cs="Times New Roman"/>
                <w:color w:val="000000" w:themeColor="text1"/>
                <w:lang w:val="en-US"/>
              </w:rPr>
              <w:tab/>
              <w:t xml:space="preserve">оказване на ефективна подкрепа в зависимост от нуждите, вкл. психологическа, обсъждане на възможностите, създаване на добронамерена атмосфера на общуване за премахване на психологическите бариери; </w:t>
            </w:r>
          </w:p>
          <w:p w:rsidR="00553C75" w:rsidRPr="00842948" w:rsidRDefault="00553C75" w:rsidP="00553C75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842948">
              <w:rPr>
                <w:rFonts w:ascii="Times New Roman" w:hAnsi="Times New Roman" w:cs="Times New Roman"/>
                <w:color w:val="000000" w:themeColor="text1"/>
                <w:lang w:val="en-US"/>
              </w:rPr>
              <w:t>•</w:t>
            </w:r>
            <w:r w:rsidRPr="00842948">
              <w:rPr>
                <w:rFonts w:ascii="Times New Roman" w:hAnsi="Times New Roman" w:cs="Times New Roman"/>
                <w:color w:val="000000" w:themeColor="text1"/>
                <w:lang w:val="en-US"/>
              </w:rPr>
              <w:tab/>
              <w:t>изготвяне на портфолио с персонален план за обучение;</w:t>
            </w:r>
          </w:p>
          <w:p w:rsidR="00553C75" w:rsidRPr="00842948" w:rsidRDefault="00553C75" w:rsidP="00553C75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842948">
              <w:rPr>
                <w:rFonts w:ascii="Times New Roman" w:hAnsi="Times New Roman" w:cs="Times New Roman"/>
                <w:color w:val="000000" w:themeColor="text1"/>
                <w:lang w:val="en-US"/>
              </w:rPr>
              <w:t>•</w:t>
            </w:r>
            <w:r w:rsidRPr="00842948">
              <w:rPr>
                <w:rFonts w:ascii="Times New Roman" w:hAnsi="Times New Roman" w:cs="Times New Roman"/>
                <w:color w:val="000000" w:themeColor="text1"/>
                <w:lang w:val="en-US"/>
              </w:rPr>
              <w:tab/>
              <w:t>при достигане до хората, трябва да им се направи конкретно предложение, съобразено с нуждите на отделния индивид.</w:t>
            </w:r>
          </w:p>
          <w:p w:rsidR="00F62C56" w:rsidRPr="00842948" w:rsidRDefault="00F62C56" w:rsidP="00F62C56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62C56">
              <w:rPr>
                <w:rFonts w:ascii="Times New Roman" w:hAnsi="Times New Roman" w:cs="Times New Roman"/>
                <w:color w:val="000000" w:themeColor="text1"/>
              </w:rPr>
              <w:t>По-добро обвързване на обучението с потребностите на пазара на труда</w:t>
            </w:r>
            <w:r w:rsidR="00553C75" w:rsidRPr="00842948">
              <w:rPr>
                <w:rFonts w:ascii="Times New Roman" w:hAnsi="Times New Roman" w:cs="Times New Roman"/>
                <w:color w:val="000000" w:themeColor="text1"/>
              </w:rPr>
              <w:t xml:space="preserve"> - индивидуално оценяване на уменията:</w:t>
            </w:r>
          </w:p>
          <w:p w:rsidR="00D057BA" w:rsidRDefault="00D057BA" w:rsidP="00D057BA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да се изградят центрове за изпитване, организационно и документално осигурени с участието на бизнеса;</w:t>
            </w:r>
          </w:p>
          <w:p w:rsidR="00D057BA" w:rsidRDefault="00D057BA" w:rsidP="00D057BA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да се изградят центрове за умения, оборудвани със съответната техника и осигурени със съответната документация и преподаватели;</w:t>
            </w:r>
          </w:p>
          <w:p w:rsidR="00D057BA" w:rsidRPr="00D057BA" w:rsidRDefault="00D057BA" w:rsidP="00D057BA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да се надградят създадената система за качество на ПГ и  системата </w:t>
            </w:r>
            <w:r w:rsidRPr="00195E59">
              <w:rPr>
                <w:rFonts w:ascii="Times New Roman" w:hAnsi="Times New Roman" w:cs="Times New Roman"/>
                <w:color w:val="FF0000"/>
              </w:rPr>
              <w:t>MyCompetence</w:t>
            </w:r>
            <w:r>
              <w:rPr>
                <w:rFonts w:ascii="Times New Roman" w:hAnsi="Times New Roman" w:cs="Times New Roman"/>
                <w:color w:val="FF0000"/>
              </w:rPr>
              <w:t xml:space="preserve"> по подходящ начин и да се обвържат пряко с потребностите от квалификация на пазара при отчитане на секторния подход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;</w:t>
            </w:r>
          </w:p>
          <w:p w:rsidR="00D057BA" w:rsidRPr="00D057BA" w:rsidRDefault="00553C75" w:rsidP="00D057BA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42948">
              <w:rPr>
                <w:rFonts w:ascii="Times New Roman" w:hAnsi="Times New Roman" w:cs="Times New Roman"/>
                <w:color w:val="000000" w:themeColor="text1"/>
              </w:rPr>
              <w:t xml:space="preserve">да се </w:t>
            </w:r>
            <w:r w:rsidR="00D057BA">
              <w:rPr>
                <w:rFonts w:ascii="Times New Roman" w:hAnsi="Times New Roman" w:cs="Times New Roman"/>
                <w:color w:val="000000" w:themeColor="text1"/>
              </w:rPr>
              <w:t xml:space="preserve">осигури подходяща организация </w:t>
            </w:r>
            <w:r w:rsidRPr="00842948">
              <w:rPr>
                <w:rFonts w:ascii="Times New Roman" w:hAnsi="Times New Roman" w:cs="Times New Roman"/>
                <w:color w:val="000000" w:themeColor="text1"/>
              </w:rPr>
              <w:t>за обучение, съобразено с индивидуалните нужди на представител</w:t>
            </w:r>
            <w:r w:rsidR="00D057BA">
              <w:rPr>
                <w:rFonts w:ascii="Times New Roman" w:hAnsi="Times New Roman" w:cs="Times New Roman"/>
                <w:color w:val="000000" w:themeColor="text1"/>
              </w:rPr>
              <w:t>ите</w:t>
            </w:r>
            <w:r w:rsidRPr="00842948">
              <w:rPr>
                <w:rFonts w:ascii="Times New Roman" w:hAnsi="Times New Roman" w:cs="Times New Roman"/>
                <w:color w:val="000000" w:themeColor="text1"/>
              </w:rPr>
              <w:t xml:space="preserve"> на целевата група;</w:t>
            </w:r>
          </w:p>
          <w:p w:rsidR="00553C75" w:rsidRPr="00842948" w:rsidRDefault="003D1D79" w:rsidP="00553C75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п</w:t>
            </w:r>
            <w:r w:rsidR="00553C75" w:rsidRPr="00842948">
              <w:rPr>
                <w:rFonts w:ascii="Times New Roman" w:hAnsi="Times New Roman" w:cs="Times New Roman"/>
                <w:color w:val="000000" w:themeColor="text1"/>
              </w:rPr>
              <w:t xml:space="preserve">редложенията за подходящо обучение трябва да са добре интегрирани в системата, да съответстват на нуждите на пазара на труда и по възможност да са свързани с осигуряване на подходящи </w:t>
            </w:r>
            <w:r>
              <w:rPr>
                <w:rFonts w:ascii="Times New Roman" w:hAnsi="Times New Roman" w:cs="Times New Roman"/>
                <w:color w:val="000000" w:themeColor="text1"/>
              </w:rPr>
              <w:t>финансови и нефинансови стимули;</w:t>
            </w:r>
            <w:r w:rsidR="00553C75" w:rsidRPr="0084294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3D1D79" w:rsidRDefault="003D1D79" w:rsidP="00E90C8A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</w:t>
            </w:r>
            <w:r w:rsidR="00553C75" w:rsidRPr="00842948">
              <w:rPr>
                <w:rFonts w:ascii="Times New Roman" w:hAnsi="Times New Roman" w:cs="Times New Roman"/>
                <w:color w:val="000000" w:themeColor="text1"/>
              </w:rPr>
              <w:t>ътеките за обучение трябва да бъдат гъвкави, като се отчита всеки придобит опит, който да се надгражда с подходящи умения</w:t>
            </w:r>
            <w:r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D057BA" w:rsidRPr="00D057BA" w:rsidRDefault="003D1D79" w:rsidP="00D057BA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</w:t>
            </w:r>
            <w:r w:rsidR="00F62C56" w:rsidRPr="00F62C56">
              <w:rPr>
                <w:rFonts w:ascii="Times New Roman" w:hAnsi="Times New Roman" w:cs="Times New Roman"/>
                <w:color w:val="000000" w:themeColor="text1"/>
              </w:rPr>
              <w:t>ридобиване и развитие на ключови компетентности</w:t>
            </w:r>
            <w:r w:rsidR="00D057BA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F62C56" w:rsidRPr="00842948" w:rsidRDefault="00F62C56" w:rsidP="00F62C56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62C56">
              <w:rPr>
                <w:rFonts w:ascii="Times New Roman" w:hAnsi="Times New Roman" w:cs="Times New Roman"/>
                <w:color w:val="000000" w:themeColor="text1"/>
              </w:rPr>
              <w:t>Валидиране (оценка и признаване) на знания и умения, придобити чрез неформално и самостоятелно учене</w:t>
            </w:r>
          </w:p>
          <w:p w:rsidR="00553C75" w:rsidRPr="00842948" w:rsidRDefault="003D1D79" w:rsidP="00553C75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</w:t>
            </w:r>
            <w:r w:rsidR="00553C75" w:rsidRPr="00842948">
              <w:rPr>
                <w:rFonts w:ascii="Times New Roman" w:hAnsi="Times New Roman" w:cs="Times New Roman"/>
                <w:color w:val="000000" w:themeColor="text1"/>
              </w:rPr>
              <w:t>истема за валидиране,  необходимо да продължи да бъде популяризирана сред всички заинтересовани страни;</w:t>
            </w:r>
          </w:p>
          <w:p w:rsidR="00553C75" w:rsidRPr="00842948" w:rsidRDefault="00553C75" w:rsidP="00553C75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42948">
              <w:rPr>
                <w:rFonts w:ascii="Times New Roman" w:hAnsi="Times New Roman" w:cs="Times New Roman"/>
                <w:color w:val="000000" w:themeColor="text1"/>
              </w:rPr>
              <w:t>осигуряване на средства за валидиране, за да не се заплаща от кандидатите, което  ги демотивира;</w:t>
            </w:r>
          </w:p>
          <w:p w:rsidR="00553C75" w:rsidRPr="00842948" w:rsidRDefault="003D1D79" w:rsidP="00553C75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</w:t>
            </w:r>
            <w:r w:rsidR="00553C75" w:rsidRPr="00842948">
              <w:rPr>
                <w:rFonts w:ascii="Times New Roman" w:hAnsi="Times New Roman" w:cs="Times New Roman"/>
                <w:color w:val="000000" w:themeColor="text1"/>
              </w:rPr>
              <w:t>а продължи обучението на консултанти по валидиране, които да работят индивидуално ос потенциални кандидати</w:t>
            </w:r>
          </w:p>
          <w:p w:rsidR="00F62C56" w:rsidRPr="00842948" w:rsidRDefault="00F62C56" w:rsidP="00F62C56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62C56">
              <w:rPr>
                <w:rFonts w:ascii="Times New Roman" w:hAnsi="Times New Roman" w:cs="Times New Roman"/>
                <w:color w:val="000000" w:themeColor="text1"/>
              </w:rPr>
              <w:t>Развитие на услугите по информиране, професионално ориентиране и консултиране</w:t>
            </w:r>
          </w:p>
          <w:p w:rsidR="00553C75" w:rsidRPr="00842948" w:rsidRDefault="00D057BA" w:rsidP="00553C75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="00553C75" w:rsidRPr="00842948">
              <w:rPr>
                <w:rFonts w:ascii="Times New Roman" w:hAnsi="Times New Roman" w:cs="Times New Roman"/>
                <w:color w:val="000000" w:themeColor="text1"/>
              </w:rPr>
              <w:t>бучение на кариерни консултанти, които имат умения да работят индивидуално с потенциални обучаеми;</w:t>
            </w:r>
          </w:p>
          <w:p w:rsidR="00553C75" w:rsidRPr="00842948" w:rsidRDefault="00D057BA" w:rsidP="00553C75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</w:t>
            </w:r>
            <w:r w:rsidR="00553C75" w:rsidRPr="00842948">
              <w:rPr>
                <w:rFonts w:ascii="Times New Roman" w:hAnsi="Times New Roman" w:cs="Times New Roman"/>
                <w:color w:val="000000" w:themeColor="text1"/>
              </w:rPr>
              <w:t xml:space="preserve">а се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обединят ресурсите по </w:t>
            </w:r>
            <w:r w:rsidR="006B1E3C">
              <w:rPr>
                <w:rFonts w:ascii="Times New Roman" w:hAnsi="Times New Roman" w:cs="Times New Roman"/>
                <w:color w:val="000000" w:themeColor="text1"/>
              </w:rPr>
              <w:t xml:space="preserve">професионално </w:t>
            </w:r>
            <w:r w:rsidR="00553C75" w:rsidRPr="00842948">
              <w:rPr>
                <w:rFonts w:ascii="Times New Roman" w:hAnsi="Times New Roman" w:cs="Times New Roman"/>
                <w:color w:val="000000" w:themeColor="text1"/>
              </w:rPr>
              <w:t xml:space="preserve">ориентиране и информиране, предоставяни от </w:t>
            </w:r>
            <w:r w:rsidR="006B1E3C">
              <w:rPr>
                <w:rFonts w:ascii="Times New Roman" w:hAnsi="Times New Roman" w:cs="Times New Roman"/>
                <w:color w:val="000000" w:themeColor="text1"/>
              </w:rPr>
              <w:t>МОН и БТ, защото те  и двете обслужват пазара на труда;</w:t>
            </w:r>
          </w:p>
          <w:p w:rsidR="00553C75" w:rsidRPr="00842948" w:rsidRDefault="00553C75" w:rsidP="00553C75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42948">
              <w:rPr>
                <w:rFonts w:ascii="Times New Roman" w:hAnsi="Times New Roman" w:cs="Times New Roman"/>
                <w:color w:val="000000" w:themeColor="text1"/>
              </w:rPr>
              <w:t xml:space="preserve">да се надгради капацитета </w:t>
            </w:r>
            <w:r w:rsidR="006B1E3C">
              <w:rPr>
                <w:rFonts w:ascii="Times New Roman" w:hAnsi="Times New Roman" w:cs="Times New Roman"/>
                <w:color w:val="000000" w:themeColor="text1"/>
              </w:rPr>
              <w:t>и да се създаде възможност създадените институции да</w:t>
            </w:r>
            <w:r w:rsidRPr="00842948">
              <w:rPr>
                <w:rFonts w:ascii="Times New Roman" w:hAnsi="Times New Roman" w:cs="Times New Roman"/>
                <w:color w:val="000000" w:themeColor="text1"/>
              </w:rPr>
              <w:t xml:space="preserve"> разработва</w:t>
            </w:r>
            <w:r w:rsidR="006B1E3C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842948">
              <w:rPr>
                <w:rFonts w:ascii="Times New Roman" w:hAnsi="Times New Roman" w:cs="Times New Roman"/>
                <w:color w:val="000000" w:themeColor="text1"/>
              </w:rPr>
              <w:t xml:space="preserve"> достъпни материали за професии  и др., предназначени за кандидатите за </w:t>
            </w:r>
            <w:r w:rsidR="00842948" w:rsidRPr="00842948">
              <w:rPr>
                <w:rFonts w:ascii="Times New Roman" w:hAnsi="Times New Roman" w:cs="Times New Roman"/>
                <w:color w:val="000000" w:themeColor="text1"/>
              </w:rPr>
              <w:t>обучение</w:t>
            </w:r>
            <w:r w:rsidR="006B1E3C">
              <w:rPr>
                <w:rFonts w:ascii="Times New Roman" w:hAnsi="Times New Roman" w:cs="Times New Roman"/>
                <w:color w:val="000000" w:themeColor="text1"/>
              </w:rPr>
              <w:t xml:space="preserve"> и пряко свързани с потребностите на бранша и региона.</w:t>
            </w:r>
            <w:r w:rsidRPr="0084294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2D7541" w:rsidRPr="00842948" w:rsidRDefault="002D7541" w:rsidP="002D7541">
            <w:p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42948">
              <w:rPr>
                <w:rFonts w:ascii="Times New Roman" w:hAnsi="Times New Roman" w:cs="Times New Roman"/>
                <w:i/>
                <w:color w:val="000000" w:themeColor="text1"/>
              </w:rPr>
              <w:t>Посочете ясни и конкретни дейности и техния принос за преодоляване на идентифицираните нужди и постигане на посочените конкретни цели и очаквани резултати.</w:t>
            </w:r>
          </w:p>
        </w:tc>
      </w:tr>
      <w:tr w:rsidR="002D7541" w:rsidRPr="003D44D8" w:rsidTr="002D7541">
        <w:trPr>
          <w:trHeight w:val="749"/>
        </w:trPr>
        <w:tc>
          <w:tcPr>
            <w:tcW w:w="1046" w:type="pct"/>
            <w:shd w:val="clear" w:color="auto" w:fill="EDEDED" w:themeFill="accent3" w:themeFillTint="33"/>
          </w:tcPr>
          <w:p w:rsidR="002D7541" w:rsidRPr="003D44D8" w:rsidRDefault="002D7541" w:rsidP="002D7541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</w:t>
            </w:r>
            <w:r w:rsidRPr="003D44D8">
              <w:rPr>
                <w:rFonts w:ascii="Times New Roman" w:hAnsi="Times New Roman" w:cs="Times New Roman"/>
                <w:b/>
              </w:rPr>
              <w:t>. Целеви групи и бенефициенти</w:t>
            </w:r>
          </w:p>
        </w:tc>
        <w:tc>
          <w:tcPr>
            <w:tcW w:w="3954" w:type="pct"/>
            <w:shd w:val="clear" w:color="auto" w:fill="auto"/>
          </w:tcPr>
          <w:p w:rsidR="00842948" w:rsidRPr="00842948" w:rsidRDefault="00842948" w:rsidP="00842948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42948">
              <w:rPr>
                <w:rFonts w:ascii="Times New Roman" w:hAnsi="Times New Roman" w:cs="Times New Roman"/>
                <w:color w:val="000000" w:themeColor="text1"/>
              </w:rPr>
              <w:t>1. Лица над 29-годишна възраст с основно и по-ниско образование;</w:t>
            </w:r>
          </w:p>
          <w:p w:rsidR="00842948" w:rsidRPr="00842948" w:rsidRDefault="00842948" w:rsidP="00842948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42948">
              <w:rPr>
                <w:rFonts w:ascii="Times New Roman" w:hAnsi="Times New Roman" w:cs="Times New Roman"/>
                <w:color w:val="000000" w:themeColor="text1"/>
              </w:rPr>
              <w:t>2.</w:t>
            </w:r>
            <w:r w:rsidRPr="00842948">
              <w:rPr>
                <w:rFonts w:ascii="Times New Roman" w:hAnsi="Times New Roman" w:cs="Times New Roman"/>
                <w:color w:val="000000" w:themeColor="text1"/>
              </w:rPr>
              <w:tab/>
              <w:t xml:space="preserve"> Лица над 29-годишна възраст без професионална квалификация;</w:t>
            </w:r>
          </w:p>
          <w:p w:rsidR="00842948" w:rsidRPr="00842948" w:rsidRDefault="00842948" w:rsidP="00842948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42948">
              <w:rPr>
                <w:rFonts w:ascii="Times New Roman" w:hAnsi="Times New Roman" w:cs="Times New Roman"/>
                <w:color w:val="000000" w:themeColor="text1"/>
              </w:rPr>
              <w:t>3.</w:t>
            </w:r>
            <w:r w:rsidRPr="00842948">
              <w:rPr>
                <w:rFonts w:ascii="Times New Roman" w:hAnsi="Times New Roman" w:cs="Times New Roman"/>
                <w:color w:val="000000" w:themeColor="text1"/>
              </w:rPr>
              <w:tab/>
              <w:t>Лица над 29-годишна възраст с недостиг на ключови компетентности;</w:t>
            </w:r>
          </w:p>
          <w:p w:rsidR="00842948" w:rsidRDefault="00842948" w:rsidP="00842948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42948">
              <w:rPr>
                <w:rFonts w:ascii="Times New Roman" w:hAnsi="Times New Roman" w:cs="Times New Roman"/>
                <w:color w:val="000000" w:themeColor="text1"/>
              </w:rPr>
              <w:t>4.</w:t>
            </w:r>
            <w:r w:rsidRPr="00842948">
              <w:rPr>
                <w:rFonts w:ascii="Times New Roman" w:hAnsi="Times New Roman" w:cs="Times New Roman"/>
                <w:color w:val="000000" w:themeColor="text1"/>
              </w:rPr>
              <w:tab/>
              <w:t>Неграмотни лица</w:t>
            </w:r>
          </w:p>
          <w:p w:rsidR="000D45A2" w:rsidRDefault="000D45A2" w:rsidP="00842948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0D45A2" w:rsidRDefault="006B1E3C" w:rsidP="000D45A2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МОН, </w:t>
            </w:r>
            <w:r w:rsidR="00842948">
              <w:rPr>
                <w:rFonts w:ascii="Times New Roman" w:hAnsi="Times New Roman" w:cs="Times New Roman"/>
                <w:color w:val="000000" w:themeColor="text1"/>
              </w:rPr>
              <w:t>работодатели</w:t>
            </w:r>
            <w:r>
              <w:rPr>
                <w:rFonts w:ascii="Times New Roman" w:hAnsi="Times New Roman" w:cs="Times New Roman"/>
                <w:color w:val="000000" w:themeColor="text1"/>
              </w:rPr>
              <w:t>, браншове</w:t>
            </w:r>
            <w:r w:rsidR="00842948">
              <w:rPr>
                <w:rFonts w:ascii="Times New Roman" w:hAnsi="Times New Roman" w:cs="Times New Roman"/>
                <w:color w:val="000000" w:themeColor="text1"/>
              </w:rPr>
              <w:t>, Бюра по труда</w:t>
            </w:r>
            <w:r w:rsidR="000D45A2">
              <w:rPr>
                <w:rFonts w:ascii="Times New Roman" w:hAnsi="Times New Roman" w:cs="Times New Roman"/>
                <w:color w:val="000000" w:themeColor="text1"/>
              </w:rPr>
              <w:t xml:space="preserve">, ПГ, </w:t>
            </w:r>
            <w:r>
              <w:rPr>
                <w:rFonts w:ascii="Times New Roman" w:hAnsi="Times New Roman" w:cs="Times New Roman"/>
                <w:color w:val="000000" w:themeColor="text1"/>
              </w:rPr>
              <w:t>ЦИПО, ЦПО НПО</w:t>
            </w:r>
          </w:p>
          <w:p w:rsidR="002D7541" w:rsidRPr="00842948" w:rsidRDefault="002D7541" w:rsidP="000D45A2">
            <w:p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42948">
              <w:rPr>
                <w:rFonts w:ascii="Times New Roman" w:hAnsi="Times New Roman" w:cs="Times New Roman"/>
                <w:i/>
                <w:color w:val="000000" w:themeColor="text1"/>
              </w:rPr>
              <w:t>Посочете основните целеви групи на конкретните дейности и бенефициенти, които да постигнат целите и резултатите.</w:t>
            </w:r>
          </w:p>
        </w:tc>
      </w:tr>
    </w:tbl>
    <w:p w:rsid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E3696" w:rsidRPr="0085763E" w:rsidRDefault="00AE3696" w:rsidP="00E937FA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5763E">
        <w:rPr>
          <w:rFonts w:ascii="Times New Roman" w:hAnsi="Times New Roman" w:cs="Times New Roman"/>
          <w:b/>
          <w:sz w:val="20"/>
          <w:szCs w:val="20"/>
        </w:rPr>
        <w:t>Източници на информация</w:t>
      </w:r>
      <w:r w:rsidR="0085763E">
        <w:rPr>
          <w:rFonts w:ascii="Times New Roman" w:hAnsi="Times New Roman" w:cs="Times New Roman"/>
          <w:b/>
          <w:sz w:val="20"/>
          <w:szCs w:val="20"/>
        </w:rPr>
        <w:t>:</w:t>
      </w:r>
    </w:p>
    <w:p w:rsidR="00AE3696" w:rsidRPr="00AE3696" w:rsidRDefault="00AE3696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Цели за устойчиво развитие на ООН.</w:t>
      </w:r>
    </w:p>
    <w:p w:rsidR="00AE3696" w:rsidRPr="00AE3696" w:rsidRDefault="005C1C59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7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https://www.un.org/sustainabledevelopment/sustainable-development-goals/</w:t>
        </w:r>
      </w:hyperlink>
    </w:p>
    <w:p w:rsidR="004127DF" w:rsidRPr="004127DF" w:rsidRDefault="004127DF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-  </w:t>
      </w:r>
      <w:r w:rsidRPr="004127DF">
        <w:rPr>
          <w:rFonts w:ascii="Times New Roman" w:hAnsi="Times New Roman" w:cs="Times New Roman"/>
          <w:sz w:val="20"/>
          <w:szCs w:val="20"/>
          <w:lang w:val="en-US"/>
        </w:rPr>
        <w:t>European Social scoreboard</w:t>
      </w:r>
    </w:p>
    <w:p w:rsidR="004127DF" w:rsidRPr="004127DF" w:rsidRDefault="005C1C59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8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https://ec.europa.eu/social/main.jsp?catId=115</w:t>
        </w:r>
      </w:hyperlink>
    </w:p>
    <w:p w:rsidR="004127DF" w:rsidRPr="004127DF" w:rsidRDefault="004127DF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>-  Education and Training</w:t>
      </w:r>
    </w:p>
    <w:p w:rsidR="004127DF" w:rsidRPr="004127DF" w:rsidRDefault="004127DF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MONITOR </w:t>
      </w:r>
      <w:r w:rsidRPr="004127DF">
        <w:rPr>
          <w:rFonts w:ascii="Times New Roman" w:hAnsi="Times New Roman" w:cs="Times New Roman"/>
          <w:sz w:val="20"/>
          <w:szCs w:val="20"/>
          <w:lang w:val="en-US"/>
        </w:rPr>
        <w:t xml:space="preserve">2018 </w:t>
      </w:r>
    </w:p>
    <w:p w:rsidR="004127DF" w:rsidRPr="004127DF" w:rsidRDefault="005C1C59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9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https://www.educacionyfp.gob.es/inee/dam/jcr:009d2726-d54e-4238-9cfd-5a5dd98bbaab/volume-1-2018-education-and-training-monitor-country-analysis.pdf</w:t>
        </w:r>
      </w:hyperlink>
    </w:p>
    <w:p w:rsidR="004127DF" w:rsidRPr="004127DF" w:rsidRDefault="004127DF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- Рамка за европейско сътрудничество в областта на образованието и обучението </w:t>
      </w:r>
    </w:p>
    <w:p w:rsidR="004127DF" w:rsidRPr="004127DF" w:rsidRDefault="004127DF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„Образование и обучение 2020“ </w:t>
      </w:r>
    </w:p>
    <w:p w:rsidR="004127DF" w:rsidRPr="004127DF" w:rsidRDefault="005C1C59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0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https://ec.europa.eu/education/policies/european-policy-cooperation/et2020-framework_bg</w:t>
        </w:r>
      </w:hyperlink>
    </w:p>
    <w:p w:rsidR="004127DF" w:rsidRPr="004127DF" w:rsidRDefault="004127DF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>- Проект на визия, цели и приоритети на Национална програма за развитие България 2030</w:t>
      </w:r>
    </w:p>
    <w:p w:rsidR="00D3203B" w:rsidRPr="004127DF" w:rsidRDefault="005C1C59" w:rsidP="00E937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1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https://www.strategy.bg/PublicConsultations/View.aspx?lang=bg-BG&amp;Id=4682</w:t>
        </w:r>
      </w:hyperlink>
    </w:p>
    <w:sectPr w:rsidR="00D3203B" w:rsidRPr="004127DF" w:rsidSect="008857E1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1C59" w:rsidRDefault="005C1C59" w:rsidP="00830D8F">
      <w:pPr>
        <w:spacing w:after="0" w:line="240" w:lineRule="auto"/>
      </w:pPr>
      <w:r>
        <w:separator/>
      </w:r>
    </w:p>
  </w:endnote>
  <w:endnote w:type="continuationSeparator" w:id="0">
    <w:p w:rsidR="005C1C59" w:rsidRDefault="005C1C59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42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57E1" w:rsidRDefault="008857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1C59" w:rsidRDefault="005C1C59" w:rsidP="00830D8F">
      <w:pPr>
        <w:spacing w:after="0" w:line="240" w:lineRule="auto"/>
      </w:pPr>
      <w:r>
        <w:separator/>
      </w:r>
    </w:p>
  </w:footnote>
  <w:footnote w:type="continuationSeparator" w:id="0">
    <w:p w:rsidR="005C1C59" w:rsidRDefault="005C1C59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val="en-US"/>
      </w:rPr>
      <w:drawing>
        <wp:anchor distT="0" distB="0" distL="114300" distR="114300" simplePos="0" relativeHeight="251661312" behindDoc="0" locked="0" layoutInCell="1" allowOverlap="1" wp14:anchorId="72F929A2" wp14:editId="5BBF2B14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val="en-US"/>
      </w:rPr>
      <w:drawing>
        <wp:anchor distT="0" distB="0" distL="114300" distR="114300" simplePos="0" relativeHeight="251659264" behindDoc="1" locked="0" layoutInCell="1" allowOverlap="1" wp14:anchorId="03ECD5B2" wp14:editId="2FCEB1A2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val="en-US"/>
      </w:rPr>
      <w:drawing>
        <wp:anchor distT="0" distB="0" distL="114300" distR="114300" simplePos="0" relativeHeight="251663360" behindDoc="0" locked="0" layoutInCell="1" allowOverlap="1" wp14:anchorId="27814E86" wp14:editId="26AE26C6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val="en-US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2124756" wp14:editId="124753B6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line w14:anchorId="01D13CBB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:rsidR="00D616E5" w:rsidRPr="00C357A4" w:rsidRDefault="00D616E5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</w:rPr>
    </w:pPr>
    <w:r w:rsidRPr="00C357A4">
      <w:rPr>
        <w:rFonts w:ascii="Times New Roman" w:hAnsi="Times New Roman" w:cs="Times New Roman"/>
        <w:b/>
        <w:u w:val="single"/>
      </w:rPr>
      <w:t>Попълнен от: ...член на ТРГ...(три имена, информация за контакт)_______________________</w:t>
    </w:r>
  </w:p>
  <w:p w:rsidR="00D616E5" w:rsidRPr="00C357A4" w:rsidRDefault="00D616E5" w:rsidP="00D616E5">
    <w:pPr>
      <w:pStyle w:val="Header"/>
      <w:jc w:val="both"/>
      <w:rPr>
        <w:rFonts w:ascii="Times New Roman" w:hAnsi="Times New Roman" w:cs="Times New Roman"/>
        <w:b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961D5"/>
    <w:multiLevelType w:val="hybridMultilevel"/>
    <w:tmpl w:val="C75223CC"/>
    <w:lvl w:ilvl="0" w:tplc="4F8401D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1268A0"/>
    <w:multiLevelType w:val="hybridMultilevel"/>
    <w:tmpl w:val="58788BEC"/>
    <w:lvl w:ilvl="0" w:tplc="4F8401D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8B5735"/>
    <w:multiLevelType w:val="hybridMultilevel"/>
    <w:tmpl w:val="D0E8E972"/>
    <w:lvl w:ilvl="0" w:tplc="DB5CF10A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7139D9"/>
    <w:multiLevelType w:val="hybridMultilevel"/>
    <w:tmpl w:val="DD9AF66A"/>
    <w:lvl w:ilvl="0" w:tplc="4F8401D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15939"/>
    <w:rsid w:val="0009050D"/>
    <w:rsid w:val="00096290"/>
    <w:rsid w:val="000A4A59"/>
    <w:rsid w:val="000D45A2"/>
    <w:rsid w:val="000F1120"/>
    <w:rsid w:val="00165FC1"/>
    <w:rsid w:val="00195E59"/>
    <w:rsid w:val="001A00EC"/>
    <w:rsid w:val="0021616E"/>
    <w:rsid w:val="002309D9"/>
    <w:rsid w:val="002A52FC"/>
    <w:rsid w:val="002D4006"/>
    <w:rsid w:val="002D7541"/>
    <w:rsid w:val="002E625E"/>
    <w:rsid w:val="00310813"/>
    <w:rsid w:val="00322C67"/>
    <w:rsid w:val="00362208"/>
    <w:rsid w:val="003942E3"/>
    <w:rsid w:val="00397779"/>
    <w:rsid w:val="003B4BD9"/>
    <w:rsid w:val="003D1D79"/>
    <w:rsid w:val="003D44D8"/>
    <w:rsid w:val="003E480C"/>
    <w:rsid w:val="004127DF"/>
    <w:rsid w:val="004504CC"/>
    <w:rsid w:val="00451782"/>
    <w:rsid w:val="00476530"/>
    <w:rsid w:val="004E661F"/>
    <w:rsid w:val="00520226"/>
    <w:rsid w:val="00541615"/>
    <w:rsid w:val="00553C75"/>
    <w:rsid w:val="00586B07"/>
    <w:rsid w:val="005A0098"/>
    <w:rsid w:val="005C1C59"/>
    <w:rsid w:val="005C6D6B"/>
    <w:rsid w:val="006255DD"/>
    <w:rsid w:val="00697AF9"/>
    <w:rsid w:val="006B1E3C"/>
    <w:rsid w:val="006C4C39"/>
    <w:rsid w:val="006D1F70"/>
    <w:rsid w:val="0070005D"/>
    <w:rsid w:val="00724756"/>
    <w:rsid w:val="00757647"/>
    <w:rsid w:val="00830D8F"/>
    <w:rsid w:val="00842948"/>
    <w:rsid w:val="008522A4"/>
    <w:rsid w:val="0085763E"/>
    <w:rsid w:val="00863BD5"/>
    <w:rsid w:val="008857E1"/>
    <w:rsid w:val="00907802"/>
    <w:rsid w:val="00921FDB"/>
    <w:rsid w:val="00946EA9"/>
    <w:rsid w:val="009C462A"/>
    <w:rsid w:val="009D6ACF"/>
    <w:rsid w:val="009F3992"/>
    <w:rsid w:val="00A26D65"/>
    <w:rsid w:val="00AC3043"/>
    <w:rsid w:val="00AE28D1"/>
    <w:rsid w:val="00AE3696"/>
    <w:rsid w:val="00B0694A"/>
    <w:rsid w:val="00B837F2"/>
    <w:rsid w:val="00BA7BC0"/>
    <w:rsid w:val="00BD0B6D"/>
    <w:rsid w:val="00BE5DA9"/>
    <w:rsid w:val="00C357A4"/>
    <w:rsid w:val="00C4119F"/>
    <w:rsid w:val="00C642F3"/>
    <w:rsid w:val="00D057BA"/>
    <w:rsid w:val="00D3203B"/>
    <w:rsid w:val="00D35FF4"/>
    <w:rsid w:val="00D41314"/>
    <w:rsid w:val="00D54051"/>
    <w:rsid w:val="00D616E5"/>
    <w:rsid w:val="00E203E6"/>
    <w:rsid w:val="00E51068"/>
    <w:rsid w:val="00E72953"/>
    <w:rsid w:val="00E75DAE"/>
    <w:rsid w:val="00E937FA"/>
    <w:rsid w:val="00EB2EEA"/>
    <w:rsid w:val="00ED103A"/>
    <w:rsid w:val="00EE3B28"/>
    <w:rsid w:val="00F13839"/>
    <w:rsid w:val="00F62C56"/>
    <w:rsid w:val="00FC03E1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AC080CE-F07F-461B-9706-9B3818AFE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553C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social/main.jsp?catId=115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un.org/sustainabledevelopment/sustainable-development-goals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trategy.bg/PublicConsultations/View.aspx?lang=bg-BG&amp;Id=4682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ec.europa.eu/education/policies/european-policy-cooperation/et2020-framework_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ducacionyfp.gob.es/inee/dam/jcr:009d2726-d54e-4238-9cfd-5a5dd98bbaab/volume-1-2018-education-and-training-monitor-country-analysis.pdf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1385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Asparuh Dikov</dc:creator>
  <cp:keywords/>
  <dc:description/>
  <cp:lastModifiedBy>Yoana Bozhilova</cp:lastModifiedBy>
  <cp:revision>2</cp:revision>
  <cp:lastPrinted>2019-10-25T09:06:00Z</cp:lastPrinted>
  <dcterms:created xsi:type="dcterms:W3CDTF">2019-12-03T13:39:00Z</dcterms:created>
  <dcterms:modified xsi:type="dcterms:W3CDTF">2019-12-03T13:39:00Z</dcterms:modified>
</cp:coreProperties>
</file>